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E0" w:rsidRDefault="00C675E0" w:rsidP="00C675E0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МБОУ ООШ  П. АЛХАНЧУРТ </w:t>
      </w:r>
    </w:p>
    <w:p w:rsidR="00C675E0" w:rsidRPr="00C675E0" w:rsidRDefault="00C675E0" w:rsidP="00C675E0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C6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МО-ПРИГОРОДНЫЙ</w:t>
      </w:r>
      <w:proofErr w:type="gramEnd"/>
      <w:r w:rsidRPr="00C6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</w:t>
      </w:r>
    </w:p>
    <w:p w:rsidR="00C675E0" w:rsidRP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C675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C675E0" w:rsidRP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C675E0" w:rsidRPr="00C675E0" w:rsidRDefault="00C675E0" w:rsidP="00C675E0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ДОРОЖНАЯ КАРТА</w:t>
      </w:r>
    </w:p>
    <w:p w:rsidR="00C675E0" w:rsidRDefault="00C675E0" w:rsidP="00C675E0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675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ПОДГОТОВКИ ВЫПУСКНИКОВ К ОГЭ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РУССКОМУ ЯЗЫКУ</w:t>
      </w:r>
    </w:p>
    <w:p w:rsidR="00C675E0" w:rsidRDefault="00C675E0" w:rsidP="00C675E0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675E0" w:rsidRPr="00C675E0" w:rsidRDefault="00C675E0" w:rsidP="00C675E0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2017-2018 учебный год</w:t>
      </w:r>
    </w:p>
    <w:p w:rsid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675E0" w:rsidRP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C675E0" w:rsidRPr="00C675E0" w:rsidRDefault="00C675E0" w:rsidP="00C675E0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</w:t>
      </w:r>
      <w:r w:rsidRPr="00C6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учителя русского языка и литературы</w:t>
      </w:r>
    </w:p>
    <w:p w:rsidR="00C675E0" w:rsidRP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МЕЛАДЗЕ  Н. Г.</w:t>
      </w:r>
      <w:r w:rsidRPr="00C675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C675E0" w:rsidRP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C675E0" w:rsidRPr="00C675E0" w:rsidRDefault="00C675E0" w:rsidP="00C675E0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C675E0" w:rsidRDefault="00C675E0" w:rsidP="00A02D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02DB0" w:rsidRDefault="00A02DB0" w:rsidP="00A02DB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675E0" w:rsidRDefault="00C675E0" w:rsidP="00C675E0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675E0" w:rsidRDefault="00C675E0" w:rsidP="00C675E0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2017-2018 учебный год</w:t>
      </w:r>
    </w:p>
    <w:p w:rsidR="00C675E0" w:rsidRPr="00C675E0" w:rsidRDefault="00C675E0" w:rsidP="00C675E0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5E0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C675E0" w:rsidRPr="00C675E0" w:rsidRDefault="00C675E0" w:rsidP="00C675E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C675E0" w:rsidRDefault="00C675E0" w:rsidP="00C6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Сентябрь</w:t>
      </w:r>
    </w:p>
    <w:p w:rsidR="006B6A7C" w:rsidRPr="00C675E0" w:rsidRDefault="006B6A7C" w:rsidP="00C67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5E0" w:rsidRPr="00C675E0" w:rsidRDefault="00C675E0" w:rsidP="00C6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75E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нормативных 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ументов по проведению ОГЭ в 2017-2018</w:t>
      </w: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Пополнение перечня учебной литературы и материалов по подготовке к ОГЭ новинками. Использование Интернет-ресурсов.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 работы по подготовке учащихся к ОГЭ на уроках. Составление плана и графика консультаций, индивидуальных занятий.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Беседа </w:t>
      </w: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выпускниками: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целях, содержании и особенностях подготовки к ОГЭ.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инструкцией по проведению государственной (итоговой) аттестации.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критериями оценки работ по заданиям части 1 и 3.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официальными сайтами ОГЭ.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2. Ознакомление с демоверсией ОГЭ 2017.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75E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 w:rsidRPr="00C67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контрольная работа. Тестирование в формате ОГЭ.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 и знакомства с документами по ОГЭ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новых технологий при подготовке учащихся к ОГЭ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Пополнение банка заданий ОГЭ.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папки с теоретическим и практическим материалом по подготовке ОГЭ.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Вести мониторинг качества выполнения заданий по русскому языку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</w:t>
      </w: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выпускниками: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1.Сосредоточить работу с учащимися на выполнении заданий 2-14.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Повторение теоретического материала.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тестовых заданий.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Написание сжатого изложения и сочинения-рассуждения.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Работа по заполнению бланков.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Беседа с родителями о предстоящем пробном тестировании в формате ОГЭ, советы, рекомендации учителя-предметника.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и изучение новой педагогической литературы по проведению ОГЭ.</w:t>
      </w:r>
    </w:p>
    <w:p w:rsidR="00C675E0" w:rsidRPr="00C675E0" w:rsidRDefault="006B6A7C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675E0"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Индивидуальные консультации с учащимися группы риска.</w:t>
      </w:r>
    </w:p>
    <w:p w:rsidR="00C675E0" w:rsidRDefault="006B6A7C" w:rsidP="00C675E0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675E0"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подготовки к ОГЭ.</w:t>
      </w:r>
    </w:p>
    <w:p w:rsidR="006B6A7C" w:rsidRPr="00C675E0" w:rsidRDefault="006B6A7C" w:rsidP="006B6A7C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</w:t>
      </w: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выпускниками:</w:t>
      </w:r>
    </w:p>
    <w:p w:rsidR="006B6A7C" w:rsidRPr="00C675E0" w:rsidRDefault="006B6A7C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1.Составление диагностических карт учащихся (сильные, слабые учащиеся)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Ознакомление с основными направлениями самостоятельной работы учащихся по подготовке к ОГЭ.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контрольно-измерительными материалами из открытого банка заданий на сайте ФИПИ.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Консультативная помощь в написании сочинения-рассуждения и сжатого изложения.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методики обучения выполнения тестов по русскому языку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Работа с заданиями части 1 и 3..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контрольного тестирования в формате ОГЭ.</w:t>
      </w:r>
    </w:p>
    <w:p w:rsidR="00C675E0" w:rsidRDefault="00C675E0" w:rsidP="00C675E0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со слабоуспевающими учащимися</w:t>
      </w:r>
    </w:p>
    <w:p w:rsidR="006B6A7C" w:rsidRPr="00C675E0" w:rsidRDefault="006B6A7C" w:rsidP="00C675E0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</w:t>
      </w: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выпускниками: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75E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 w:rsidRPr="00C67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по </w:t>
      </w:r>
      <w:proofErr w:type="gramStart"/>
      <w:r w:rsidRPr="00C67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формате</w:t>
      </w:r>
      <w:proofErr w:type="gramEnd"/>
      <w:r w:rsidRPr="00C67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ОГЭ по итогам первого полугодия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работу по заполнению бланков ОГЭ.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Индивидуальная работа со слабоуспевающими учениками.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заданий повышенной сложности.</w:t>
      </w:r>
    </w:p>
    <w:p w:rsidR="00C675E0" w:rsidRPr="00C675E0" w:rsidRDefault="00C675E0" w:rsidP="00C675E0">
      <w:pPr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675E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 w:rsidRPr="00C6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демонстрационными версиями ОГЭ.</w:t>
      </w: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i/>
          <w:color w:val="000000"/>
          <w:sz w:val="12"/>
          <w:szCs w:val="12"/>
        </w:rPr>
      </w:pPr>
      <w:r w:rsidRPr="006B6A7C">
        <w:rPr>
          <w:i/>
          <w:color w:val="000000"/>
        </w:rPr>
        <w:t>Беседа с родителями о результатах мониторинга качества выполнения заданий ОГЭ.</w:t>
      </w: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i/>
          <w:color w:val="000000"/>
          <w:sz w:val="12"/>
          <w:szCs w:val="12"/>
        </w:rPr>
      </w:pPr>
      <w:r w:rsidRPr="006B6A7C">
        <w:rPr>
          <w:i/>
          <w:color w:val="000000"/>
        </w:rPr>
        <w:t>Информирование о ходе подготовки учащихся к ОГЭ.</w:t>
      </w: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b/>
          <w:color w:val="000000"/>
          <w:sz w:val="12"/>
          <w:szCs w:val="12"/>
        </w:rPr>
      </w:pPr>
      <w:r w:rsidRPr="006B6A7C">
        <w:rPr>
          <w:b/>
          <w:color w:val="000000"/>
        </w:rPr>
        <w:t>Январь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1. Итоги успеваемости учащихся 9 класса в первом полугодии.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2.Анализ ошибок тестирования в формате ОГЭ за первое полугодие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3.Обзор текущей информации по ОГЭ.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4.Обмен опытом с коллегами по подготовке учащихся к ОГЭ.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5. Использование Интернет-ресурсов в подготовке к ОГЭ по русскому языку.</w:t>
      </w:r>
    </w:p>
    <w:p w:rsidR="006B6A7C" w:rsidRDefault="006B6A7C" w:rsidP="000739D3">
      <w:pPr>
        <w:spacing w:after="87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</w:t>
      </w: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выпускниками:</w:t>
      </w:r>
    </w:p>
    <w:p w:rsidR="000739D3" w:rsidRPr="000739D3" w:rsidRDefault="000739D3" w:rsidP="000739D3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1.Выработать с учащимися план-памятку к написанию сочинения на основе критериев, по которым оценивается сочинение.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2.Провести тренинг по написанию сжатого изложения на основе микротекстов с учётом основных требований по критериям, используя материалы ОБЗ на сайте ФИПИ.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3.Индивидуальная работа с учащимися по выполнению заданий 2-14 по тестам ОБЗ на сайте ФИПИ.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4.Права и обязанности участника экзамена</w:t>
      </w: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b/>
          <w:color w:val="000000"/>
          <w:sz w:val="12"/>
          <w:szCs w:val="12"/>
        </w:rPr>
      </w:pPr>
      <w:r w:rsidRPr="006B6A7C">
        <w:rPr>
          <w:b/>
          <w:color w:val="000000"/>
        </w:rPr>
        <w:t>Февраль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1.Обзор текущей информации по ОГЭ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2.Подготовка к проведению пробного тестирования в формате ОГЭ на муниципальном уровне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3.Работа с заданиями части 1 и 3.</w:t>
      </w:r>
    </w:p>
    <w:p w:rsidR="006B6A7C" w:rsidRDefault="006B6A7C" w:rsidP="006B6A7C">
      <w:pPr>
        <w:pStyle w:val="a3"/>
        <w:spacing w:before="0" w:beforeAutospacing="0" w:after="87" w:afterAutospacing="0"/>
        <w:rPr>
          <w:color w:val="000000"/>
        </w:rPr>
      </w:pPr>
      <w:r>
        <w:rPr>
          <w:color w:val="000000"/>
        </w:rPr>
        <w:t>4. Индивидуальные консультации для педагогов, учащихся и их родителей по вопросам подготовки и проведения ОГЭ.</w:t>
      </w:r>
    </w:p>
    <w:p w:rsidR="006B6A7C" w:rsidRPr="00C675E0" w:rsidRDefault="006B6A7C" w:rsidP="006B6A7C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</w:t>
      </w: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выпускниками: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1. Сориентировать учащихся на редактирование текста сочинения (убрать лексические повторы, громоздкие предложения; устранить слова, вызывающие сомнение в написании, сопоставить правописание слов, встречающихся в исходном тексте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2. Работа со слабоуспевающими учащимися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4</w:t>
      </w:r>
      <w:r>
        <w:rPr>
          <w:b/>
          <w:bCs/>
          <w:color w:val="000000"/>
        </w:rPr>
        <w:t>. Пробное тестирование в формате ОГЭ.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5.</w:t>
      </w:r>
      <w:r>
        <w:rPr>
          <w:rFonts w:ascii="Arial" w:hAnsi="Arial" w:cs="Arial"/>
          <w:color w:val="000000"/>
          <w:sz w:val="12"/>
          <w:szCs w:val="12"/>
        </w:rPr>
        <w:t> </w:t>
      </w:r>
      <w:r>
        <w:rPr>
          <w:color w:val="000000"/>
        </w:rPr>
        <w:t>Отработка пробелов (по итогам выполнения пробного тестирования)</w:t>
      </w: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i/>
          <w:color w:val="000000"/>
          <w:sz w:val="12"/>
          <w:szCs w:val="12"/>
        </w:rPr>
      </w:pPr>
      <w:r w:rsidRPr="006B6A7C">
        <w:rPr>
          <w:i/>
          <w:color w:val="000000"/>
        </w:rPr>
        <w:t>Индивидуальные и групповые консультации по оказанию помощи и контролю при подготовке к ОГЭ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b/>
          <w:color w:val="000000"/>
          <w:sz w:val="12"/>
          <w:szCs w:val="12"/>
        </w:rPr>
      </w:pPr>
      <w:r w:rsidRPr="006B6A7C">
        <w:rPr>
          <w:b/>
          <w:color w:val="000000"/>
        </w:rPr>
        <w:t>Март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1.Анализ результатов муниципального пробного тестирования в формате ОГЭ.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2.Работа с заданиями части 1-14.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3.Работа со слабоуспевающими учащимися.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4. Работа с образцами бланков по ОГЭ</w:t>
      </w:r>
    </w:p>
    <w:p w:rsidR="006B6A7C" w:rsidRPr="00C675E0" w:rsidRDefault="006B6A7C" w:rsidP="006B6A7C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</w:t>
      </w: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выпускниками: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1.Обучение (тренировки) учащихся 9 класса навыкам работы по тестам на время.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2.</w:t>
      </w:r>
      <w:r>
        <w:rPr>
          <w:rFonts w:ascii="Arial" w:hAnsi="Arial" w:cs="Arial"/>
          <w:color w:val="000000"/>
          <w:sz w:val="12"/>
          <w:szCs w:val="12"/>
        </w:rPr>
        <w:t> </w:t>
      </w:r>
      <w:r>
        <w:rPr>
          <w:color w:val="000000"/>
        </w:rPr>
        <w:t>Работа с контрольно-измерительными материалами из открытого банка заданий на сайте ФИПИ</w:t>
      </w:r>
      <w:proofErr w:type="gramStart"/>
      <w:r>
        <w:rPr>
          <w:color w:val="000000"/>
        </w:rPr>
        <w:t>..</w:t>
      </w:r>
      <w:proofErr w:type="gramEnd"/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3. Работа с заданиями различной сложности.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4.Отработка пробелов по итогам выполнения заданий ОГЭ.</w:t>
      </w: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i/>
          <w:color w:val="000000"/>
          <w:sz w:val="12"/>
          <w:szCs w:val="12"/>
        </w:rPr>
      </w:pPr>
      <w:r w:rsidRPr="006B6A7C">
        <w:rPr>
          <w:i/>
          <w:color w:val="000000"/>
        </w:rPr>
        <w:t>Индивидуальное информирование и консультирование по вопросам подготовки и проведения ОГЭ.</w:t>
      </w: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b/>
          <w:color w:val="000000"/>
          <w:sz w:val="12"/>
          <w:szCs w:val="12"/>
        </w:rPr>
      </w:pPr>
      <w:r w:rsidRPr="006B6A7C">
        <w:rPr>
          <w:b/>
          <w:color w:val="000000"/>
        </w:rPr>
        <w:t>Апрель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1.Подготовка памяток с рекомендациями для выпускников и их родителей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2.Работа со слабоуспевающими учащимися.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3.</w:t>
      </w:r>
      <w:r>
        <w:rPr>
          <w:rFonts w:ascii="Arial" w:hAnsi="Arial" w:cs="Arial"/>
          <w:color w:val="000000"/>
          <w:sz w:val="12"/>
          <w:szCs w:val="12"/>
        </w:rPr>
        <w:t> </w:t>
      </w:r>
      <w:r>
        <w:rPr>
          <w:color w:val="000000"/>
        </w:rPr>
        <w:t xml:space="preserve">Подготовка материалов и проведение повторного пробного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ОГЭ (бланки, тесты) по русскому языку.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4. Психолого-педагогическое сопровождение подготовки учащихся успешному прохождению итоговой аттестации</w:t>
      </w:r>
    </w:p>
    <w:p w:rsidR="006B6A7C" w:rsidRPr="00C675E0" w:rsidRDefault="006B6A7C" w:rsidP="006B6A7C">
      <w:pPr>
        <w:spacing w:after="87" w:line="240" w:lineRule="auto"/>
        <w:rPr>
          <w:rFonts w:ascii="Arial" w:eastAsia="Times New Roman" w:hAnsi="Arial" w:cs="Arial"/>
          <w:i/>
          <w:color w:val="000000"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</w:t>
      </w:r>
      <w:r w:rsidRPr="00C675E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 выпускниками: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1. Обучение (тренировки) уч-ся 9 класса навыкам работы по тестам на время.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2. Индивидуальное консультирование учащихся: работа над пробелами в знаниях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3. Работа со слабоуспевающими учащимися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4</w:t>
      </w:r>
      <w:r>
        <w:rPr>
          <w:b/>
          <w:bCs/>
          <w:color w:val="000000"/>
        </w:rPr>
        <w:t xml:space="preserve">. Пробный экзамен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формате ОГЭ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5.Отработка пробелов (по итогам выполнения пробного экзамена) индивидуально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</w:p>
    <w:p w:rsidR="006B6A7C" w:rsidRPr="00A02DB0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i/>
          <w:color w:val="000000"/>
          <w:sz w:val="12"/>
          <w:szCs w:val="12"/>
        </w:rPr>
      </w:pPr>
      <w:r w:rsidRPr="00A02DB0">
        <w:rPr>
          <w:i/>
          <w:color w:val="000000"/>
        </w:rPr>
        <w:t xml:space="preserve">Индивидуальные консультации для родителей </w:t>
      </w:r>
      <w:r w:rsidR="00A02DB0" w:rsidRPr="00A02DB0">
        <w:rPr>
          <w:i/>
          <w:color w:val="000000"/>
        </w:rPr>
        <w:t>и выпускник</w:t>
      </w:r>
      <w:r w:rsidRPr="00A02DB0">
        <w:rPr>
          <w:i/>
          <w:color w:val="000000"/>
        </w:rPr>
        <w:t>ов по вопросам подготовки к ОГЭ.</w:t>
      </w:r>
    </w:p>
    <w:p w:rsidR="006B6A7C" w:rsidRP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b/>
          <w:color w:val="000000"/>
          <w:sz w:val="12"/>
          <w:szCs w:val="12"/>
        </w:rPr>
      </w:pPr>
      <w:r w:rsidRPr="006B6A7C">
        <w:rPr>
          <w:b/>
          <w:color w:val="000000"/>
        </w:rPr>
        <w:t>Май</w:t>
      </w:r>
    </w:p>
    <w:p w:rsidR="006B6A7C" w:rsidRDefault="006B6A7C" w:rsidP="006B6A7C">
      <w:pPr>
        <w:pStyle w:val="a3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1</w:t>
      </w:r>
      <w:r>
        <w:rPr>
          <w:rFonts w:ascii="Arial" w:hAnsi="Arial" w:cs="Arial"/>
          <w:color w:val="000000"/>
          <w:sz w:val="12"/>
          <w:szCs w:val="12"/>
        </w:rPr>
        <w:t> </w:t>
      </w:r>
      <w:r>
        <w:rPr>
          <w:color w:val="000000"/>
        </w:rPr>
        <w:t xml:space="preserve">Ознакомление с результатами </w:t>
      </w:r>
      <w:proofErr w:type="gramStart"/>
      <w:r>
        <w:rPr>
          <w:color w:val="000000"/>
        </w:rPr>
        <w:t>повторных</w:t>
      </w:r>
      <w:proofErr w:type="gramEnd"/>
      <w:r>
        <w:rPr>
          <w:color w:val="000000"/>
        </w:rPr>
        <w:t xml:space="preserve"> пробного экзамена по русскому языку</w:t>
      </w:r>
    </w:p>
    <w:p w:rsidR="004678ED" w:rsidRDefault="004678ED"/>
    <w:sectPr w:rsidR="004678ED" w:rsidSect="0046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675E0"/>
    <w:rsid w:val="000739D3"/>
    <w:rsid w:val="00391B9E"/>
    <w:rsid w:val="004678ED"/>
    <w:rsid w:val="006B6A7C"/>
    <w:rsid w:val="00A02DB0"/>
    <w:rsid w:val="00B81361"/>
    <w:rsid w:val="00C64161"/>
    <w:rsid w:val="00C6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НАРГИЗА</cp:lastModifiedBy>
  <cp:revision>4</cp:revision>
  <dcterms:created xsi:type="dcterms:W3CDTF">2018-01-30T19:11:00Z</dcterms:created>
  <dcterms:modified xsi:type="dcterms:W3CDTF">2018-01-30T19:48:00Z</dcterms:modified>
</cp:coreProperties>
</file>